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932" w:rsidRDefault="004159E9" w:rsidP="0084181E">
      <w:pPr>
        <w:pStyle w:val="Title"/>
        <w:jc w:val="center"/>
      </w:pPr>
      <w:r w:rsidRPr="0084181E">
        <w:t>Enhanced Dynamic Power Management</w:t>
      </w:r>
    </w:p>
    <w:p w:rsidR="0084181E" w:rsidRPr="0084181E" w:rsidRDefault="0084181E" w:rsidP="0084181E">
      <w:pPr>
        <w:pStyle w:val="Subtitle"/>
        <w:jc w:val="center"/>
      </w:pPr>
      <w:r>
        <w:t>D</w:t>
      </w:r>
      <w:r w:rsidRPr="0084181E">
        <w:t xml:space="preserve">istinctively </w:t>
      </w:r>
      <w:r>
        <w:t>T</w:t>
      </w:r>
      <w:r w:rsidRPr="0084181E">
        <w:t>ransition</w:t>
      </w:r>
      <w:r w:rsidR="00C54548">
        <w:t>ing</w:t>
      </w:r>
      <w:r w:rsidRPr="0084181E">
        <w:t xml:space="preserve"> </w:t>
      </w:r>
      <w:r>
        <w:t>P</w:t>
      </w:r>
      <w:r w:rsidRPr="0084181E">
        <w:t xml:space="preserve">erformance </w:t>
      </w:r>
      <w:r>
        <w:t>B</w:t>
      </w:r>
      <w:r w:rsidRPr="0084181E">
        <w:t xml:space="preserve">ased </w:t>
      </w:r>
      <w:r>
        <w:t>T</w:t>
      </w:r>
      <w:r w:rsidRPr="0084181E">
        <w:t>echnologies</w:t>
      </w:r>
    </w:p>
    <w:p w:rsidR="004159E9" w:rsidRDefault="0084181E" w:rsidP="0084181E">
      <w:pPr>
        <w:pStyle w:val="Heading1"/>
      </w:pPr>
      <w:r>
        <w:t>ABSTRACT</w:t>
      </w:r>
    </w:p>
    <w:p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(EDPM), we c</w:t>
      </w:r>
      <w:r w:rsidR="004159E9">
        <w:t xml:space="preserve">oncentrate on reducing the intra-operation power consumption of peripheral devices by dynamically modulating the supply voltage. </w:t>
      </w:r>
      <w:r w:rsidR="00B9157D">
        <w:t xml:space="preserve">EDPM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rsidR="00E25512" w:rsidRDefault="00E25512" w:rsidP="00E25512">
      <w:pPr>
        <w:pStyle w:val="Heading1"/>
      </w:pPr>
      <w:r>
        <w:t>Introduction</w:t>
      </w:r>
    </w:p>
    <w:p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EDPM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rsidR="00C92F97" w:rsidRDefault="00C92F97">
      <w:r>
        <w:t xml:space="preserve">Consider the </w:t>
      </w:r>
      <w:r w:rsidR="00D6594D">
        <w:t>Microchip 25AA512 SPI EEPROM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rsidTr="00D6594D">
        <w:tc>
          <w:tcPr>
            <w:tcW w:w="2898" w:type="dxa"/>
          </w:tcPr>
          <w:p w:rsidR="00D6594D" w:rsidRDefault="00D6594D" w:rsidP="00D6594D">
            <w:pPr>
              <w:jc w:val="center"/>
            </w:pPr>
            <w:r>
              <w:t>Chip Select, Write Enabled</w:t>
            </w:r>
          </w:p>
        </w:tc>
        <w:tc>
          <w:tcPr>
            <w:tcW w:w="1890" w:type="dxa"/>
          </w:tcPr>
          <w:p w:rsidR="00D6594D" w:rsidRDefault="00D6594D" w:rsidP="00D6594D">
            <w:pPr>
              <w:jc w:val="center"/>
            </w:pPr>
            <w:r>
              <w:t>Write Cmd/Data</w:t>
            </w:r>
          </w:p>
        </w:tc>
        <w:tc>
          <w:tcPr>
            <w:tcW w:w="1530" w:type="dxa"/>
          </w:tcPr>
          <w:p w:rsidR="00D6594D" w:rsidRPr="00B67D30" w:rsidRDefault="00D6594D" w:rsidP="00D6594D">
            <w:pPr>
              <w:jc w:val="center"/>
              <w:rPr>
                <w:b/>
              </w:rPr>
            </w:pPr>
            <w:r w:rsidRPr="00B67D30">
              <w:rPr>
                <w:b/>
              </w:rPr>
              <w:t>Delay</w:t>
            </w:r>
          </w:p>
        </w:tc>
        <w:tc>
          <w:tcPr>
            <w:tcW w:w="3258" w:type="dxa"/>
          </w:tcPr>
          <w:p w:rsidR="00D6594D" w:rsidRDefault="00D6594D" w:rsidP="00D6594D">
            <w:pPr>
              <w:jc w:val="center"/>
            </w:pPr>
            <w:r>
              <w:t>Verify Cmd/Data, Chip Deselect</w:t>
            </w:r>
          </w:p>
        </w:tc>
      </w:tr>
      <w:tr w:rsidR="00D6594D" w:rsidTr="00D6594D">
        <w:tc>
          <w:tcPr>
            <w:tcW w:w="2898" w:type="dxa"/>
          </w:tcPr>
          <w:p w:rsidR="00D6594D" w:rsidRDefault="00D6594D" w:rsidP="00D6594D">
            <w:pPr>
              <w:jc w:val="center"/>
            </w:pPr>
            <w:r>
              <w:t>1us</w:t>
            </w:r>
          </w:p>
        </w:tc>
        <w:tc>
          <w:tcPr>
            <w:tcW w:w="1890" w:type="dxa"/>
          </w:tcPr>
          <w:p w:rsidR="00D6594D" w:rsidRDefault="00D6594D" w:rsidP="00D6594D">
            <w:pPr>
              <w:jc w:val="center"/>
            </w:pPr>
            <w:r>
              <w:t>128us</w:t>
            </w:r>
          </w:p>
        </w:tc>
        <w:tc>
          <w:tcPr>
            <w:tcW w:w="1530" w:type="dxa"/>
          </w:tcPr>
          <w:p w:rsidR="00D6594D" w:rsidRPr="00B67D30" w:rsidRDefault="00D6594D" w:rsidP="00D6594D">
            <w:pPr>
              <w:jc w:val="center"/>
              <w:rPr>
                <w:b/>
              </w:rPr>
            </w:pPr>
            <w:r w:rsidRPr="00B67D30">
              <w:rPr>
                <w:b/>
              </w:rPr>
              <w:t>5ms</w:t>
            </w:r>
          </w:p>
        </w:tc>
        <w:tc>
          <w:tcPr>
            <w:tcW w:w="3258" w:type="dxa"/>
          </w:tcPr>
          <w:p w:rsidR="00D6594D" w:rsidRDefault="00D6594D" w:rsidP="004C48E2">
            <w:pPr>
              <w:keepNext/>
              <w:jc w:val="center"/>
            </w:pPr>
            <w:r>
              <w:t>128us</w:t>
            </w:r>
          </w:p>
        </w:tc>
      </w:tr>
    </w:tbl>
    <w:p w:rsidR="00D6594D" w:rsidRDefault="004C48E2" w:rsidP="004C48E2">
      <w:pPr>
        <w:pStyle w:val="Caption"/>
        <w:jc w:val="center"/>
      </w:pPr>
      <w:r>
        <w:t xml:space="preserve">Table </w:t>
      </w:r>
      <w:fldSimple w:instr=" SEQ Table \* ARABIC ">
        <w:r>
          <w:rPr>
            <w:noProof/>
          </w:rPr>
          <w:t>1</w:t>
        </w:r>
      </w:fldSimple>
      <w:r>
        <w:t>: EEPROM Write Cycle</w:t>
      </w:r>
    </w:p>
    <w:p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maximum benefit of EDPM can be realized during the longest portion of the transaction: the delay. By decreasing the supply voltage to 1.8v during the delay state, the energy cost of the delay is decreased by 58%.</w:t>
      </w:r>
    </w:p>
    <w:p w:rsidR="00220983" w:rsidRDefault="00B95577">
      <w:r>
        <w:lastRenderedPageBreak/>
        <w:t>The EDPM</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rsidTr="00AD0AA3">
        <w:trPr>
          <w:jc w:val="center"/>
        </w:trPr>
        <w:tc>
          <w:tcPr>
            <w:tcW w:w="0" w:type="auto"/>
            <w:vMerge w:val="restart"/>
            <w:tcBorders>
              <w:right w:val="single" w:sz="6" w:space="0" w:color="auto"/>
            </w:tcBorders>
          </w:tcPr>
          <w:p w:rsidR="007F41D9" w:rsidRDefault="007F41D9">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pt;height:115.05pt" o:ole="">
                  <v:imagedata r:id="rId6" o:title=""/>
                </v:shape>
                <o:OLEObject Type="Embed" ProgID="PBrush" ShapeID="_x0000_i1025" DrawAspect="Content" ObjectID="_1467587936" r:id="rId7"/>
              </w:object>
            </w:r>
          </w:p>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Pr>
                <w:sz w:val="16"/>
                <w:szCs w:val="16"/>
              </w:rPr>
              <w:t>Vmax</w:t>
            </w:r>
            <w:r w:rsidR="00B95577">
              <w:rPr>
                <w:sz w:val="16"/>
                <w:szCs w:val="16"/>
              </w:rPr>
              <w:t>: 5.5V</w:t>
            </w:r>
          </w:p>
          <w:p w:rsidR="007F41D9" w:rsidRDefault="007F41D9">
            <w:pPr>
              <w:rPr>
                <w:sz w:val="16"/>
                <w:szCs w:val="16"/>
              </w:rPr>
            </w:pPr>
            <w:r>
              <w:rPr>
                <w:sz w:val="16"/>
                <w:szCs w:val="16"/>
              </w:rPr>
              <w:t>Vmin</w:t>
            </w:r>
            <w:r w:rsidR="00B95577">
              <w:rPr>
                <w:sz w:val="16"/>
                <w:szCs w:val="16"/>
              </w:rPr>
              <w:t>: 2.3V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sidRPr="007F41D9">
              <w:rPr>
                <w:sz w:val="16"/>
                <w:szCs w:val="16"/>
              </w:rPr>
              <w:t xml:space="preserve">Microchip MCP 25AA512 </w:t>
            </w:r>
          </w:p>
          <w:p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Pr>
                <w:sz w:val="16"/>
                <w:szCs w:val="16"/>
              </w:rPr>
              <w:t>Vmax: 5.5</w:t>
            </w:r>
            <w:r w:rsidR="00B95577">
              <w:rPr>
                <w:sz w:val="16"/>
                <w:szCs w:val="16"/>
              </w:rPr>
              <w:t>V</w:t>
            </w:r>
          </w:p>
          <w:p w:rsidR="007F41D9" w:rsidRPr="007F41D9" w:rsidRDefault="007F41D9" w:rsidP="00B95577">
            <w:pPr>
              <w:rPr>
                <w:sz w:val="16"/>
                <w:szCs w:val="16"/>
              </w:rPr>
            </w:pPr>
            <w:r>
              <w:rPr>
                <w:sz w:val="16"/>
                <w:szCs w:val="16"/>
              </w:rPr>
              <w:t xml:space="preserve">Vmin: </w:t>
            </w:r>
            <w:r w:rsidR="00B95577">
              <w:rPr>
                <w:sz w:val="16"/>
                <w:szCs w:val="16"/>
              </w:rPr>
              <w:t>1.8V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sidRPr="007F41D9">
              <w:rPr>
                <w:sz w:val="16"/>
                <w:szCs w:val="16"/>
              </w:rPr>
              <w:t xml:space="preserve">Numonyx M25PX16 </w:t>
            </w:r>
          </w:p>
          <w:p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7F41D9" w:rsidRDefault="00B95577">
            <w:pPr>
              <w:rPr>
                <w:sz w:val="16"/>
                <w:szCs w:val="16"/>
              </w:rPr>
            </w:pPr>
            <w:r>
              <w:rPr>
                <w:sz w:val="16"/>
                <w:szCs w:val="16"/>
              </w:rPr>
              <w:t>Vmax: 3.6V</w:t>
            </w:r>
          </w:p>
          <w:p w:rsidR="00B95577" w:rsidRPr="007F41D9" w:rsidRDefault="00B95577">
            <w:pPr>
              <w:rPr>
                <w:sz w:val="16"/>
                <w:szCs w:val="16"/>
              </w:rPr>
            </w:pPr>
            <w:r>
              <w:rPr>
                <w:sz w:val="16"/>
                <w:szCs w:val="16"/>
              </w:rPr>
              <w:t>Vmin: 2.3V</w:t>
            </w:r>
          </w:p>
        </w:tc>
      </w:tr>
      <w:tr w:rsidR="007F41D9" w:rsidTr="00AD0AA3">
        <w:trPr>
          <w:trHeight w:val="1078"/>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
          <w:p w:rsidR="007F41D9" w:rsidRDefault="007F41D9">
            <w:pPr>
              <w:rPr>
                <w:sz w:val="16"/>
                <w:szCs w:val="16"/>
              </w:rPr>
            </w:pPr>
            <w:r w:rsidRPr="007F41D9">
              <w:rPr>
                <w:sz w:val="16"/>
                <w:szCs w:val="16"/>
              </w:rPr>
              <w:t xml:space="preserve">SwissBit S-200u </w:t>
            </w:r>
          </w:p>
          <w:p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rsidR="00B95577" w:rsidRDefault="00B95577">
            <w:pPr>
              <w:rPr>
                <w:sz w:val="16"/>
                <w:szCs w:val="16"/>
              </w:rPr>
            </w:pPr>
          </w:p>
          <w:p w:rsidR="007F41D9" w:rsidRDefault="00B95577">
            <w:pPr>
              <w:rPr>
                <w:sz w:val="16"/>
                <w:szCs w:val="16"/>
              </w:rPr>
            </w:pPr>
            <w:r>
              <w:rPr>
                <w:sz w:val="16"/>
                <w:szCs w:val="16"/>
              </w:rPr>
              <w:t>Vmax: 3.6V</w:t>
            </w:r>
          </w:p>
          <w:p w:rsidR="00B95577" w:rsidRDefault="00B95577">
            <w:pPr>
              <w:rPr>
                <w:sz w:val="16"/>
                <w:szCs w:val="16"/>
              </w:rPr>
            </w:pPr>
            <w:r>
              <w:rPr>
                <w:sz w:val="16"/>
                <w:szCs w:val="16"/>
              </w:rPr>
              <w:t>Vmin: 2.7V (Operating)</w:t>
            </w:r>
          </w:p>
          <w:p w:rsidR="00B95577" w:rsidRDefault="00B95577" w:rsidP="004C48E2">
            <w:pPr>
              <w:keepNext/>
              <w:rPr>
                <w:sz w:val="16"/>
                <w:szCs w:val="16"/>
              </w:rPr>
            </w:pPr>
            <w:r>
              <w:rPr>
                <w:sz w:val="16"/>
                <w:szCs w:val="16"/>
              </w:rPr>
              <w:t>Vmin: 2.0V (Idle/Ready)</w:t>
            </w:r>
          </w:p>
        </w:tc>
      </w:tr>
    </w:tbl>
    <w:p w:rsidR="009E0BDD" w:rsidRDefault="004C48E2" w:rsidP="004C48E2">
      <w:pPr>
        <w:pStyle w:val="Caption"/>
        <w:jc w:val="center"/>
      </w:pPr>
      <w:r>
        <w:t xml:space="preserve">Table </w:t>
      </w:r>
      <w:fldSimple w:instr=" SEQ Table \* ARABIC ">
        <w:r>
          <w:rPr>
            <w:noProof/>
          </w:rPr>
          <w:t>2</w:t>
        </w:r>
      </w:fldSimple>
      <w:r>
        <w:t>: Typical External Peripherals</w:t>
      </w:r>
    </w:p>
    <w:p w:rsidR="004C48E2" w:rsidRDefault="00B95577">
      <w:r>
        <w:t xml:space="preserve">Enabling EDPM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EDPM,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rsidR="004C48E2" w:rsidRDefault="004C48E2" w:rsidP="004C48E2">
      <w:pPr>
        <w:keepNext/>
        <w:jc w:val="center"/>
      </w:pPr>
      <w:r>
        <w:object w:dxaOrig="4320" w:dyaOrig="1990">
          <v:shape id="_x0000_i1026" type="#_x0000_t75" style="width:343.45pt;height:158.05pt" o:ole="">
            <v:imagedata r:id="rId8" o:title=""/>
          </v:shape>
          <o:OLEObject Type="Embed" ProgID="PBrush" ShapeID="_x0000_i1026" DrawAspect="Content" ObjectID="_1467587937" r:id="rId9"/>
        </w:object>
      </w:r>
    </w:p>
    <w:p w:rsidR="009E0BDD" w:rsidRDefault="004C48E2" w:rsidP="004C48E2">
      <w:pPr>
        <w:pStyle w:val="Caption"/>
        <w:jc w:val="center"/>
      </w:pPr>
      <w:r>
        <w:t xml:space="preserve">Figure </w:t>
      </w:r>
      <w:fldSimple w:instr=" SEQ Figure \* ARABIC ">
        <w:r>
          <w:rPr>
            <w:noProof/>
          </w:rPr>
          <w:t>1</w:t>
        </w:r>
      </w:fldSimple>
      <w:r>
        <w:t xml:space="preserve">: </w:t>
      </w:r>
      <w:r w:rsidRPr="00B40725">
        <w:t>Peripheral Domain SMPS, Control and Current Sense Circuitry</w:t>
      </w:r>
    </w:p>
    <w:p w:rsidR="00A71F72" w:rsidRDefault="00A71F72">
      <w:r>
        <w:t>EDPM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4159E9" w:rsidRDefault="004159E9" w:rsidP="00E25512">
      <w:pPr>
        <w:pStyle w:val="Heading1"/>
      </w:pPr>
      <w:r>
        <w:t>Prior Work</w:t>
      </w:r>
    </w:p>
    <w:p w:rsidR="004159E9" w:rsidRDefault="004159E9">
      <w:r>
        <w:tab/>
        <w:t>See Dynamic Power Management, concentrates on a binary decision of turning supply voltage on or off based on the predicted next-access time.</w:t>
      </w:r>
    </w:p>
    <w:p w:rsidR="004159E9" w:rsidRDefault="004159E9" w:rsidP="001E2704">
      <w:pPr>
        <w:pStyle w:val="Heading1"/>
      </w:pPr>
      <w:r>
        <w:lastRenderedPageBreak/>
        <w:t>Assumptions</w:t>
      </w:r>
    </w:p>
    <w:p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rsidR="002F57BC" w:rsidRDefault="002F57BC" w:rsidP="001E2704">
      <w:pPr>
        <w:pStyle w:val="Heading1"/>
      </w:pPr>
      <w:r>
        <w:t>Method</w:t>
      </w:r>
      <w:r w:rsidR="006B7728">
        <w:t>s and Materials</w:t>
      </w:r>
      <w:bookmarkStart w:id="0" w:name="_GoBack"/>
      <w:bookmarkEnd w:id="0"/>
    </w:p>
    <w:p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rsidR="002F57BC" w:rsidRDefault="002F57BC">
      <w:r>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rsidR="00E25512" w:rsidRDefault="00E25512" w:rsidP="001E2704">
      <w:pPr>
        <w:pStyle w:val="Heading1"/>
      </w:pPr>
      <w:r>
        <w:t>Results</w:t>
      </w:r>
    </w:p>
    <w:p w:rsidR="001E2704" w:rsidRDefault="001E2704" w:rsidP="001E2704">
      <w:r>
        <w:t>Here I will provide a brief introduction to all of the results</w:t>
      </w:r>
    </w:p>
    <w:p w:rsidR="001E2704" w:rsidRDefault="001E2704" w:rsidP="001E2704">
      <w:pPr>
        <w:pStyle w:val="Heading2"/>
      </w:pPr>
      <w:r>
        <w:t>Microchip MCP25AA512 EEPROM</w:t>
      </w:r>
    </w:p>
    <w:p w:rsidR="001E2704" w:rsidRDefault="001E2704" w:rsidP="001E2704">
      <w:r>
        <w:t>Here I will talk about the EEPROM characteristics</w:t>
      </w:r>
    </w:p>
    <w:p w:rsidR="004C48E2" w:rsidRDefault="004C48E2" w:rsidP="004C48E2">
      <w:pPr>
        <w:keepNext/>
        <w:jc w:val="center"/>
      </w:pPr>
      <w:r>
        <w:rPr>
          <w:b/>
          <w:noProof/>
        </w:rPr>
        <w:lastRenderedPageBreak/>
        <w:drawing>
          <wp:inline distT="0" distB="0" distL="0" distR="0" wp14:anchorId="3D8F120C" wp14:editId="34B43E49">
            <wp:extent cx="5938520" cy="768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4C48E2" w:rsidRDefault="004C48E2" w:rsidP="004C48E2">
      <w:pPr>
        <w:pStyle w:val="Caption"/>
        <w:jc w:val="center"/>
      </w:pPr>
      <w:r>
        <w:t xml:space="preserve">Figure </w:t>
      </w:r>
      <w:fldSimple w:instr=" SEQ Figure \* ARABIC ">
        <w:r>
          <w:rPr>
            <w:noProof/>
          </w:rPr>
          <w:t>2</w:t>
        </w:r>
      </w:fldSimple>
      <w:r>
        <w:t>: EEPROM Test Results</w:t>
      </w:r>
    </w:p>
    <w:p w:rsidR="001E2704" w:rsidRDefault="001E2704" w:rsidP="001E2704">
      <w:pPr>
        <w:pStyle w:val="Heading2"/>
      </w:pPr>
      <w:r>
        <w:lastRenderedPageBreak/>
        <w:t>Numonyx M25PX16 Serial Flash</w:t>
      </w:r>
    </w:p>
    <w:p w:rsidR="001E2704" w:rsidRDefault="001E2704" w:rsidP="001E2704">
      <w:r>
        <w:t>Here I will talk about the serial flash</w:t>
      </w:r>
    </w:p>
    <w:p w:rsidR="004C48E2" w:rsidRDefault="004C48E2" w:rsidP="004C48E2">
      <w:pPr>
        <w:keepNext/>
        <w:jc w:val="center"/>
      </w:pPr>
      <w:r>
        <w:rPr>
          <w:b/>
          <w:noProof/>
        </w:rPr>
        <w:lastRenderedPageBreak/>
        <w:drawing>
          <wp:inline distT="0" distB="0" distL="0" distR="0" wp14:anchorId="479877E5" wp14:editId="3F3C5698">
            <wp:extent cx="5938520" cy="76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AD0AA3" w:rsidRDefault="004C48E2" w:rsidP="004C48E2">
      <w:pPr>
        <w:pStyle w:val="Caption"/>
        <w:jc w:val="center"/>
      </w:pPr>
      <w:r>
        <w:t xml:space="preserve">Figure </w:t>
      </w:r>
      <w:fldSimple w:instr=" SEQ Figure \* ARABIC ">
        <w:r>
          <w:rPr>
            <w:noProof/>
          </w:rPr>
          <w:t>3</w:t>
        </w:r>
      </w:fldSimple>
      <w:r>
        <w:t>: Serial Flash Test Results</w:t>
      </w:r>
    </w:p>
    <w:p w:rsidR="001E2704" w:rsidRDefault="001E2704" w:rsidP="001E2704">
      <w:pPr>
        <w:pStyle w:val="Heading2"/>
      </w:pPr>
      <w:r>
        <w:lastRenderedPageBreak/>
        <w:t>Swissbit S-200U 512MB Micro-SD Memory Card</w:t>
      </w:r>
    </w:p>
    <w:p w:rsidR="001E2704" w:rsidRDefault="001E2704" w:rsidP="001E2704">
      <w:r>
        <w:t>Here I will talk about the SD Card</w:t>
      </w:r>
    </w:p>
    <w:p w:rsidR="004C48E2" w:rsidRDefault="004C48E2" w:rsidP="004C48E2">
      <w:pPr>
        <w:keepNext/>
        <w:jc w:val="center"/>
      </w:pPr>
      <w:r>
        <w:rPr>
          <w:noProof/>
        </w:rPr>
        <w:lastRenderedPageBreak/>
        <w:drawing>
          <wp:inline distT="0" distB="0" distL="0" distR="0" wp14:anchorId="75056C79" wp14:editId="6C1F44FB">
            <wp:extent cx="5943600" cy="769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Default="004C48E2" w:rsidP="004C48E2">
      <w:pPr>
        <w:pStyle w:val="Caption"/>
        <w:jc w:val="center"/>
      </w:pPr>
      <w:r>
        <w:t xml:space="preserve">Figure </w:t>
      </w:r>
      <w:fldSimple w:instr=" SEQ Figure \* ARABIC ">
        <w:r>
          <w:rPr>
            <w:noProof/>
          </w:rPr>
          <w:t>4</w:t>
        </w:r>
      </w:fldSimple>
      <w:r>
        <w:t>: Micro SDCard Test Results</w:t>
      </w:r>
    </w:p>
    <w:p w:rsidR="001E2704" w:rsidRDefault="001E2704" w:rsidP="001E2704">
      <w:pPr>
        <w:pStyle w:val="Heading2"/>
      </w:pPr>
      <w:r>
        <w:lastRenderedPageBreak/>
        <w:t>Honeywell HIH6130 Temperature / Humidity Sensor</w:t>
      </w:r>
    </w:p>
    <w:p w:rsidR="001E2704" w:rsidRDefault="001E2704" w:rsidP="001E2704">
      <w:r>
        <w:t>Here I will talk about the Honeywell sensor</w:t>
      </w:r>
    </w:p>
    <w:p w:rsidR="004C48E2" w:rsidRDefault="004C48E2" w:rsidP="004C48E2">
      <w:pPr>
        <w:keepNext/>
        <w:jc w:val="center"/>
      </w:pPr>
      <w:r>
        <w:rPr>
          <w:noProof/>
        </w:rPr>
        <w:lastRenderedPageBreak/>
        <w:drawing>
          <wp:inline distT="0" distB="0" distL="0" distR="0" wp14:anchorId="6595F84E" wp14:editId="4563AA31">
            <wp:extent cx="5943600" cy="7691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Pr="001E2704" w:rsidRDefault="004C48E2" w:rsidP="004C48E2">
      <w:pPr>
        <w:pStyle w:val="Caption"/>
        <w:jc w:val="center"/>
      </w:pPr>
      <w:r>
        <w:t xml:space="preserve">Figure </w:t>
      </w:r>
      <w:fldSimple w:instr=" SEQ Figure \* ARABIC ">
        <w:r>
          <w:rPr>
            <w:noProof/>
          </w:rPr>
          <w:t>5</w:t>
        </w:r>
      </w:fldSimple>
      <w:r>
        <w:t>: Temperature / Humidity Sensor Test Results</w:t>
      </w:r>
    </w:p>
    <w:p w:rsidR="00E25512" w:rsidRDefault="00E25512" w:rsidP="00E25512">
      <w:pPr>
        <w:pStyle w:val="ListParagraph"/>
        <w:numPr>
          <w:ilvl w:val="0"/>
          <w:numId w:val="1"/>
        </w:numPr>
      </w:pPr>
      <w:r>
        <w:lastRenderedPageBreak/>
        <w:t>Microchip EEPROM: 34% Lower</w:t>
      </w:r>
    </w:p>
    <w:p w:rsidR="00E25512" w:rsidRDefault="00E25512" w:rsidP="00E25512">
      <w:pPr>
        <w:pStyle w:val="ListParagraph"/>
        <w:numPr>
          <w:ilvl w:val="0"/>
          <w:numId w:val="1"/>
        </w:numPr>
      </w:pPr>
      <w:r>
        <w:t>Numonyx Serial Flash: 51% Lower</w:t>
      </w:r>
    </w:p>
    <w:p w:rsidR="00E25512" w:rsidRDefault="00E25512" w:rsidP="00E25512">
      <w:pPr>
        <w:pStyle w:val="ListParagraph"/>
        <w:numPr>
          <w:ilvl w:val="0"/>
          <w:numId w:val="1"/>
        </w:numPr>
      </w:pPr>
      <w:r>
        <w:t>Swissbit SDCard: 15% Lower</w:t>
      </w:r>
    </w:p>
    <w:p w:rsidR="00E25512" w:rsidRDefault="00E25512" w:rsidP="00E25512">
      <w:pPr>
        <w:pStyle w:val="ListParagraph"/>
        <w:numPr>
          <w:ilvl w:val="0"/>
          <w:numId w:val="1"/>
        </w:numPr>
      </w:pPr>
      <w:r>
        <w:t>HIH6130 Temperature / Humidity sensor: 47% Lower</w:t>
      </w:r>
    </w:p>
    <w:p w:rsidR="00E25512" w:rsidRDefault="00E25512"/>
    <w:sectPr w:rsidR="00E25512" w:rsidSect="00AD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1E2704"/>
    <w:rsid w:val="00220983"/>
    <w:rsid w:val="002F3579"/>
    <w:rsid w:val="002F57BC"/>
    <w:rsid w:val="00395132"/>
    <w:rsid w:val="003B5546"/>
    <w:rsid w:val="004159E9"/>
    <w:rsid w:val="004541F5"/>
    <w:rsid w:val="004C48E2"/>
    <w:rsid w:val="005C7932"/>
    <w:rsid w:val="006951D0"/>
    <w:rsid w:val="006B7728"/>
    <w:rsid w:val="006F7D13"/>
    <w:rsid w:val="007F41D9"/>
    <w:rsid w:val="0084181E"/>
    <w:rsid w:val="009E0BDD"/>
    <w:rsid w:val="00A71F72"/>
    <w:rsid w:val="00AD0AA3"/>
    <w:rsid w:val="00AE0830"/>
    <w:rsid w:val="00B67D30"/>
    <w:rsid w:val="00B9157D"/>
    <w:rsid w:val="00B95577"/>
    <w:rsid w:val="00BA4DC6"/>
    <w:rsid w:val="00C54548"/>
    <w:rsid w:val="00C92F97"/>
    <w:rsid w:val="00D6594D"/>
    <w:rsid w:val="00D76057"/>
    <w:rsid w:val="00E25512"/>
    <w:rsid w:val="00EE5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3" Type="http://schemas.microsoft.com/office/2007/relationships/stylesWithEffects" Target="stylesWithEffects.xml"/><Relationship Id="rId7" Type="http://schemas.openxmlformats.org/officeDocument/2006/relationships/oleObject" Target="embeddings/oleObject1.bin"/><Relationship Id="rId12" Type="http://schemas.openxmlformats.org/officeDocument/2006/relationships/image" Target="media/image5.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543</TotalTime>
  <Pages>11</Pages>
  <Words>1105</Words>
  <Characters>6304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7395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R. Moore</cp:lastModifiedBy>
  <cp:revision>4</cp:revision>
  <dcterms:created xsi:type="dcterms:W3CDTF">2014-07-22T01:12:00Z</dcterms:created>
  <dcterms:modified xsi:type="dcterms:W3CDTF">2014-07-23T06:32:00Z</dcterms:modified>
</cp:coreProperties>
</file>